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08" w:rsidRPr="00335D08" w:rsidRDefault="006E53B9" w:rsidP="00D547D3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№ 2</w:t>
      </w:r>
    </w:p>
    <w:p w:rsidR="00335D08" w:rsidRPr="00335D08" w:rsidRDefault="00335D08" w:rsidP="00D547D3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к договору поставки № ___________ от </w:t>
      </w:r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«_</w:t>
      </w:r>
      <w:proofErr w:type="gramStart"/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_»_</w:t>
      </w:r>
      <w:proofErr w:type="gramEnd"/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______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>201</w:t>
      </w:r>
      <w:r w:rsidRPr="00335D08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>г.</w:t>
      </w:r>
    </w:p>
    <w:p w:rsidR="00335D08" w:rsidRDefault="00335D08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66796" w:rsidRPr="00417F4D" w:rsidRDefault="00266796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5D08" w:rsidRPr="00417F4D" w:rsidRDefault="00417F4D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7F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СПЕЦИФИКАЦИЯ </w:t>
      </w:r>
    </w:p>
    <w:p w:rsidR="00335D08" w:rsidRPr="00945EF5" w:rsidRDefault="00335D08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335D08" w:rsidRDefault="003237E2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lang w:eastAsia="ru-RU"/>
        </w:rPr>
      </w:pPr>
      <w:r w:rsidRPr="00945EF5">
        <w:rPr>
          <w:rFonts w:ascii="Times New Roman" w:eastAsia="Times New Roman" w:hAnsi="Times New Roman"/>
          <w:lang w:eastAsia="ru-RU"/>
        </w:rPr>
        <w:tab/>
      </w:r>
      <w:r w:rsidRPr="00945EF5">
        <w:rPr>
          <w:rFonts w:ascii="Times New Roman" w:eastAsia="Times New Roman" w:hAnsi="Times New Roman"/>
          <w:lang w:eastAsia="ru-RU"/>
        </w:rPr>
        <w:tab/>
      </w:r>
      <w:r w:rsidR="00335D08" w:rsidRPr="00945EF5">
        <w:rPr>
          <w:rFonts w:ascii="Times New Roman" w:eastAsia="Times New Roman" w:hAnsi="Times New Roman"/>
          <w:lang w:eastAsia="ru-RU"/>
        </w:rPr>
        <w:t>В соответствии с условиями договора Поставщик поставляет, а Покупатель принимает следующие товары</w:t>
      </w:r>
      <w:r w:rsidR="00D547D3" w:rsidRPr="00945EF5">
        <w:rPr>
          <w:rFonts w:ascii="Times New Roman" w:eastAsia="Times New Roman" w:hAnsi="Times New Roman"/>
          <w:lang w:eastAsia="ru-RU"/>
        </w:rPr>
        <w:t xml:space="preserve">: </w:t>
      </w: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"/>
        <w:gridCol w:w="2348"/>
        <w:gridCol w:w="567"/>
        <w:gridCol w:w="1134"/>
        <w:gridCol w:w="851"/>
        <w:gridCol w:w="850"/>
        <w:gridCol w:w="1134"/>
        <w:gridCol w:w="1134"/>
        <w:gridCol w:w="1134"/>
      </w:tblGrid>
      <w:tr w:rsidR="00913342" w:rsidRPr="00DF535F" w:rsidTr="007109E7">
        <w:trPr>
          <w:trHeight w:val="1260"/>
          <w:tblHeader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DF535F" w:rsidRDefault="00913342" w:rsidP="00E14351">
            <w:pPr>
              <w:pStyle w:val="a4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DF535F" w:rsidRDefault="00913342" w:rsidP="00E14351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DF535F" w:rsidRDefault="00913342" w:rsidP="00E14351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</w:t>
            </w:r>
            <w:proofErr w:type="gramStart"/>
            <w:r w:rsidRPr="00DF535F">
              <w:rPr>
                <w:szCs w:val="18"/>
                <w:lang w:val="ru-RU" w:eastAsia="ru-RU"/>
              </w:rPr>
              <w:t>во</w:t>
            </w:r>
            <w:r>
              <w:rPr>
                <w:szCs w:val="18"/>
                <w:lang w:val="ru-RU" w:eastAsia="ru-RU"/>
              </w:rPr>
              <w:t xml:space="preserve">,   </w:t>
            </w:r>
            <w:proofErr w:type="gramEnd"/>
            <w:r>
              <w:rPr>
                <w:szCs w:val="18"/>
                <w:lang w:val="ru-RU" w:eastAsia="ru-RU"/>
              </w:rPr>
              <w:t xml:space="preserve">                   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DF535F" w:rsidRDefault="00913342" w:rsidP="00E14351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en-US" w:eastAsia="ru-RU"/>
              </w:rPr>
              <w:t xml:space="preserve"> (</w:t>
            </w:r>
            <w:proofErr w:type="spellStart"/>
            <w:r>
              <w:rPr>
                <w:szCs w:val="18"/>
                <w:lang w:val="ru-RU" w:eastAsia="ru-RU"/>
              </w:rPr>
              <w:t>раб.дней</w:t>
            </w:r>
            <w:proofErr w:type="spellEnd"/>
            <w:r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DF535F" w:rsidRDefault="00913342" w:rsidP="00E14351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DF535F" w:rsidRDefault="00913342" w:rsidP="00E14351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913342" w:rsidRPr="00DF535F" w:rsidRDefault="00913342" w:rsidP="00E14351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DF535F" w:rsidRDefault="00913342" w:rsidP="00E14351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DF535F" w:rsidRDefault="00913342" w:rsidP="007109E7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913342" w:rsidRPr="00DF535F" w:rsidRDefault="00913342" w:rsidP="007109E7">
            <w:pPr>
              <w:pStyle w:val="a4"/>
              <w:jc w:val="center"/>
              <w:rPr>
                <w:szCs w:val="18"/>
                <w:lang w:val="ru-RU" w:eastAsia="ru-RU"/>
              </w:rPr>
            </w:pP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DF535F" w:rsidRDefault="00913342" w:rsidP="007109E7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стоимость с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</w:tr>
      <w:tr w:rsidR="00913342" w:rsidRPr="007E5058" w:rsidTr="00913342">
        <w:trPr>
          <w:trHeight w:val="417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7E5058" w:rsidRDefault="00913342" w:rsidP="00913342">
            <w:pPr>
              <w:pStyle w:val="a6"/>
              <w:numPr>
                <w:ilvl w:val="0"/>
                <w:numId w:val="4"/>
              </w:numPr>
              <w:jc w:val="center"/>
              <w:rPr>
                <w:b/>
                <w:sz w:val="20"/>
                <w:szCs w:val="20"/>
                <w:u w:val="single"/>
              </w:rPr>
            </w:pPr>
            <w:r w:rsidRPr="007E5058">
              <w:rPr>
                <w:b/>
                <w:sz w:val="20"/>
                <w:szCs w:val="20"/>
                <w:u w:val="single"/>
              </w:rPr>
              <w:t>Насосные модули:</w:t>
            </w:r>
          </w:p>
        </w:tc>
      </w:tr>
      <w:tr w:rsidR="007109E7" w:rsidRPr="007E5058" w:rsidTr="00F70CA0">
        <w:trPr>
          <w:trHeight w:val="447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7E5058" w:rsidRDefault="007109E7" w:rsidP="00E14351">
            <w:pPr>
              <w:pStyle w:val="a6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 xml:space="preserve">Партия 1: </w:t>
            </w:r>
            <w:r w:rsidRPr="00E230BB">
              <w:rPr>
                <w:sz w:val="20"/>
                <w:szCs w:val="20"/>
              </w:rPr>
              <w:t>Партия 1:</w:t>
            </w:r>
            <w:r>
              <w:rPr>
                <w:sz w:val="20"/>
                <w:szCs w:val="20"/>
              </w:rPr>
              <w:t xml:space="preserve"> </w:t>
            </w:r>
            <w:r w:rsidRPr="00E230BB">
              <w:rPr>
                <w:sz w:val="20"/>
                <w:szCs w:val="20"/>
              </w:rPr>
              <w:t xml:space="preserve">Насосно-фильтрационная станция </w:t>
            </w:r>
            <w:proofErr w:type="spellStart"/>
            <w:r w:rsidRPr="00E230BB">
              <w:rPr>
                <w:sz w:val="20"/>
                <w:szCs w:val="20"/>
              </w:rPr>
              <w:t>гидрантной</w:t>
            </w:r>
            <w:proofErr w:type="spellEnd"/>
            <w:r w:rsidRPr="00E230BB">
              <w:rPr>
                <w:sz w:val="20"/>
                <w:szCs w:val="20"/>
              </w:rPr>
              <w:t xml:space="preserve"> системы ЦЗС и пунктов налива ТЗ:</w:t>
            </w:r>
          </w:p>
        </w:tc>
      </w:tr>
      <w:tr w:rsidR="00913342" w:rsidRPr="003851BC" w:rsidTr="007109E7">
        <w:trPr>
          <w:trHeight w:val="83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Насосный модуль PS-307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83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Насосный модуль PS-308,309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913342">
        <w:trPr>
          <w:trHeight w:val="560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Партия 2: Насосно-фильтрационная станция сливной ж/д эстакады:</w:t>
            </w: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Насосный модуль PS-709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Насосный модуль PS-710, 711, 712, 713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Насосный модуль PS-714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Насосный модуль с воздухоотделителем (</w:t>
            </w:r>
            <w:proofErr w:type="spellStart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стрейнером</w:t>
            </w:r>
            <w:proofErr w:type="spellEnd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) (воздухоотделитель имеется в наличии) PS-718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Насосный модуль с воздухоотделителем (</w:t>
            </w:r>
            <w:proofErr w:type="spellStart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стрейнером</w:t>
            </w:r>
            <w:proofErr w:type="spellEnd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) PS-719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Насосный модуль PS-720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5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bCs/>
                <w:color w:val="000000"/>
                <w:sz w:val="20"/>
                <w:szCs w:val="20"/>
              </w:rPr>
            </w:pPr>
            <w:r w:rsidRPr="003851BC">
              <w:rPr>
                <w:bCs/>
                <w:color w:val="000000"/>
                <w:sz w:val="20"/>
                <w:szCs w:val="20"/>
              </w:rPr>
              <w:t>Партия 3: Насосно-фильтрационная станция сливной ж/д эстакады (блок дренажных емкостей):</w:t>
            </w: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Погружной насос центробежный H-715; H-</w:t>
            </w:r>
            <w:proofErr w:type="gramStart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716;   </w:t>
            </w:r>
            <w:proofErr w:type="gramEnd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(в соответствии с 1759-2013Р-II-ГСМ-АТХ том 2.8.2)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7109E7" w:rsidRPr="003851BC" w:rsidTr="00AD3AEC">
        <w:trPr>
          <w:trHeight w:val="417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3851BC" w:rsidRDefault="007109E7" w:rsidP="007109E7">
            <w:pPr>
              <w:pStyle w:val="a6"/>
              <w:numPr>
                <w:ilvl w:val="0"/>
                <w:numId w:val="4"/>
              </w:numPr>
              <w:jc w:val="center"/>
              <w:rPr>
                <w:b/>
                <w:sz w:val="20"/>
                <w:szCs w:val="20"/>
                <w:u w:val="single"/>
              </w:rPr>
            </w:pPr>
            <w:r w:rsidRPr="00117F24">
              <w:rPr>
                <w:b/>
                <w:sz w:val="20"/>
                <w:szCs w:val="20"/>
                <w:u w:val="single"/>
              </w:rPr>
              <w:t>Фильтрационные модули и модули учета:</w:t>
            </w:r>
          </w:p>
        </w:tc>
      </w:tr>
      <w:tr w:rsidR="00913342" w:rsidRPr="003851BC" w:rsidTr="007109E7">
        <w:trPr>
          <w:trHeight w:val="64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Сигнализатор уровня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897D84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Место установки: погружной насос H-715, </w:t>
            </w: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H-716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897D84" w:rsidP="00897D8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897D84" w:rsidP="00897D8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Сигнализатор уровня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897D84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Место установки: Бачок торцевого уплотнения погружного насоса H-715, H-716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D84" w:rsidRPr="003851BC" w:rsidRDefault="00897D84" w:rsidP="00897D8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897D84" w:rsidP="00897D8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Термо</w:t>
            </w:r>
            <w:proofErr w:type="spellEnd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-дифференциальный сигнализатор для контроля расхода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897D84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Место установки: погружной насос H-715, H-716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897D84" w:rsidP="00897D8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897D84" w:rsidP="00897D8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Датчик контроля температуры подшипников погружного </w:t>
            </w:r>
            <w:proofErr w:type="gramStart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насоса  H</w:t>
            </w:r>
            <w:proofErr w:type="gramEnd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-715, H-716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Датчик контроля температуры подшипников электродвигателя погружного </w:t>
            </w:r>
            <w:proofErr w:type="gramStart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насоса  H</w:t>
            </w:r>
            <w:proofErr w:type="gramEnd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-715, H-716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7109E7" w:rsidRPr="003851BC" w:rsidTr="007109E7">
        <w:trPr>
          <w:trHeight w:val="417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3851BC" w:rsidRDefault="007109E7" w:rsidP="007109E7">
            <w:pPr>
              <w:pStyle w:val="a6"/>
              <w:numPr>
                <w:ilvl w:val="0"/>
                <w:numId w:val="4"/>
              </w:numPr>
              <w:jc w:val="center"/>
              <w:rPr>
                <w:b/>
                <w:sz w:val="20"/>
                <w:szCs w:val="20"/>
                <w:u w:val="single"/>
              </w:rPr>
            </w:pPr>
            <w:r w:rsidRPr="003851BC">
              <w:rPr>
                <w:b/>
                <w:sz w:val="20"/>
                <w:szCs w:val="20"/>
                <w:u w:val="single"/>
              </w:rPr>
              <w:t>Фильтрационные модули и модули учета:</w:t>
            </w:r>
          </w:p>
        </w:tc>
      </w:tr>
      <w:tr w:rsidR="007109E7" w:rsidRPr="003851BC" w:rsidTr="00F53828">
        <w:trPr>
          <w:trHeight w:val="417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3851BC" w:rsidRDefault="007109E7" w:rsidP="00E14351">
            <w:pPr>
              <w:pStyle w:val="a6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Партия 1:</w:t>
            </w:r>
            <w:r w:rsidR="00897D84">
              <w:rPr>
                <w:sz w:val="20"/>
                <w:szCs w:val="20"/>
              </w:rPr>
              <w:t xml:space="preserve"> </w:t>
            </w:r>
            <w:r w:rsidRPr="003851BC">
              <w:rPr>
                <w:sz w:val="20"/>
                <w:szCs w:val="20"/>
              </w:rPr>
              <w:t xml:space="preserve">Насосно-фильтрационная станция </w:t>
            </w:r>
            <w:proofErr w:type="spellStart"/>
            <w:r w:rsidRPr="003851BC">
              <w:rPr>
                <w:sz w:val="20"/>
                <w:szCs w:val="20"/>
              </w:rPr>
              <w:t>гидрантной</w:t>
            </w:r>
            <w:proofErr w:type="spellEnd"/>
            <w:r w:rsidRPr="003851BC">
              <w:rPr>
                <w:sz w:val="20"/>
                <w:szCs w:val="20"/>
              </w:rPr>
              <w:t xml:space="preserve"> системы ЦЗС и пунктов налива ТЗ:</w:t>
            </w: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Фильтрационный модуль LR-307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Фильтрационный модуль LR-308,309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Фильтрационный модуль LR-310,311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7109E7" w:rsidRPr="003851BC" w:rsidTr="00F27BE2">
        <w:trPr>
          <w:trHeight w:val="417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3851BC" w:rsidRDefault="007109E7" w:rsidP="00E14351">
            <w:pPr>
              <w:pStyle w:val="a6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Партия 2: Насосно-фильтрационная станция сливной ж/д эстакады:</w:t>
            </w: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Фильтрационный модуль LR-701…709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Модуль учета топлива MF-701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Модуль учета топлива MF-702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Модуль учета топлива MF-703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7109E7">
        <w:trPr>
          <w:trHeight w:val="41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Модуль учета XP-704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913342" w:rsidRPr="003851BC" w:rsidTr="00913342">
        <w:trPr>
          <w:trHeight w:val="417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913342">
            <w:pPr>
              <w:pStyle w:val="a6"/>
              <w:ind w:left="417"/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3851BC">
              <w:rPr>
                <w:b/>
                <w:color w:val="000000"/>
                <w:sz w:val="20"/>
                <w:szCs w:val="20"/>
              </w:rPr>
              <w:t>Шеф-монтаж</w:t>
            </w:r>
            <w:proofErr w:type="gramEnd"/>
          </w:p>
        </w:tc>
      </w:tr>
      <w:tr w:rsidR="00913342" w:rsidRPr="003851BC" w:rsidTr="007109E7">
        <w:trPr>
          <w:trHeight w:val="27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3851BC">
              <w:rPr>
                <w:rFonts w:ascii="Times New Roman" w:hAnsi="Times New Roman"/>
                <w:color w:val="000000"/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42" w:rsidRPr="003851BC" w:rsidRDefault="00913342" w:rsidP="00E14351">
            <w:pPr>
              <w:pStyle w:val="a6"/>
              <w:rPr>
                <w:sz w:val="20"/>
                <w:szCs w:val="20"/>
              </w:rPr>
            </w:pPr>
          </w:p>
        </w:tc>
      </w:tr>
      <w:tr w:rsidR="007109E7" w:rsidRPr="00DF535F" w:rsidTr="007109E7">
        <w:trPr>
          <w:trHeight w:val="270"/>
        </w:trPr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DF535F" w:rsidRDefault="007109E7" w:rsidP="007109E7">
            <w:pPr>
              <w:pStyle w:val="a6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E7" w:rsidRPr="00DF535F" w:rsidRDefault="007109E7" w:rsidP="00897D84">
            <w:pPr>
              <w:pStyle w:val="a6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E7" w:rsidRPr="00DF535F" w:rsidRDefault="007109E7" w:rsidP="00E14351">
            <w:pPr>
              <w:pStyle w:val="a6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E7" w:rsidRPr="00DF535F" w:rsidRDefault="007109E7" w:rsidP="00E14351">
            <w:pPr>
              <w:pStyle w:val="a6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7109E7" w:rsidRPr="00DF535F" w:rsidTr="007109E7">
        <w:trPr>
          <w:trHeight w:val="549"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DF535F" w:rsidRDefault="007109E7" w:rsidP="007109E7">
            <w:pPr>
              <w:pStyle w:val="a6"/>
              <w:rPr>
                <w:b/>
              </w:rPr>
            </w:pPr>
            <w:r w:rsidRPr="00DF535F">
              <w:rPr>
                <w:b/>
              </w:rPr>
              <w:lastRenderedPageBreak/>
              <w:t>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E7" w:rsidRPr="00DF535F" w:rsidRDefault="007109E7" w:rsidP="00E14351">
            <w:pPr>
              <w:pStyle w:val="a6"/>
              <w:jc w:val="center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E7" w:rsidRPr="00DF535F" w:rsidRDefault="007109E7" w:rsidP="00E14351">
            <w:pPr>
              <w:pStyle w:val="a6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7109E7" w:rsidRPr="00DF535F" w:rsidTr="007109E7">
        <w:trPr>
          <w:trHeight w:val="270"/>
        </w:trPr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DF535F" w:rsidRDefault="007109E7" w:rsidP="007109E7">
            <w:pPr>
              <w:pStyle w:val="a6"/>
              <w:rPr>
                <w:i/>
                <w:color w:val="808080" w:themeColor="background1" w:themeShade="80"/>
                <w:sz w:val="18"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E7" w:rsidRPr="00DF535F" w:rsidRDefault="007109E7" w:rsidP="00E14351">
            <w:pPr>
              <w:pStyle w:val="a6"/>
              <w:rPr>
                <w:i/>
                <w:color w:val="808080" w:themeColor="background1" w:themeShade="80"/>
                <w:sz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913342" w:rsidRPr="00945EF5" w:rsidRDefault="00913342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lang w:eastAsia="ru-RU"/>
        </w:rPr>
      </w:pPr>
    </w:p>
    <w:p w:rsidR="00266796" w:rsidRPr="00945EF5" w:rsidRDefault="00266796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u w:val="single"/>
          <w:lang w:eastAsia="ar-SA"/>
        </w:rPr>
      </w:pPr>
    </w:p>
    <w:p w:rsidR="00335D08" w:rsidRPr="00945EF5" w:rsidRDefault="00335D08" w:rsidP="00632F17">
      <w:pPr>
        <w:widowControl w:val="0"/>
        <w:autoSpaceDE w:val="0"/>
        <w:autoSpaceDN w:val="0"/>
        <w:adjustRightInd w:val="0"/>
        <w:spacing w:after="0" w:line="240" w:lineRule="auto"/>
        <w:ind w:left="284" w:right="-283" w:hanging="284"/>
        <w:jc w:val="both"/>
        <w:rPr>
          <w:rFonts w:ascii="Times New Roman" w:eastAsia="Times New Roman" w:hAnsi="Times New Roman"/>
          <w:lang w:eastAsia="ru-RU"/>
        </w:rPr>
      </w:pPr>
      <w:r w:rsidRPr="00897D84">
        <w:rPr>
          <w:rFonts w:ascii="Times New Roman" w:eastAsia="Times New Roman" w:hAnsi="Times New Roman"/>
          <w:b/>
          <w:lang w:eastAsia="ru-RU"/>
        </w:rPr>
        <w:t>1.</w:t>
      </w:r>
      <w:r w:rsidRPr="00897D84">
        <w:rPr>
          <w:rFonts w:ascii="Times New Roman" w:eastAsia="Times New Roman" w:hAnsi="Times New Roman"/>
          <w:b/>
          <w:lang w:eastAsia="ru-RU"/>
        </w:rPr>
        <w:tab/>
      </w:r>
      <w:r w:rsidRPr="00945EF5">
        <w:rPr>
          <w:rFonts w:ascii="Times New Roman" w:eastAsia="Times New Roman" w:hAnsi="Times New Roman"/>
          <w:b/>
          <w:lang w:eastAsia="ru-RU"/>
        </w:rPr>
        <w:t>Условия оплаты</w:t>
      </w:r>
      <w:r w:rsidRPr="00945EF5">
        <w:rPr>
          <w:rFonts w:ascii="Times New Roman" w:eastAsia="Times New Roman" w:hAnsi="Times New Roman"/>
          <w:lang w:eastAsia="ru-RU"/>
        </w:rPr>
        <w:t xml:space="preserve">: Платеж в размере 100% от стоимости Товара перечисляется на счет Поставщика в течение </w:t>
      </w:r>
      <w:r w:rsidR="00617C7D" w:rsidRPr="00945EF5">
        <w:rPr>
          <w:rFonts w:ascii="Times New Roman" w:eastAsia="Times New Roman" w:hAnsi="Times New Roman"/>
          <w:u w:val="single"/>
          <w:lang w:eastAsia="ru-RU"/>
        </w:rPr>
        <w:t xml:space="preserve">                            </w:t>
      </w:r>
      <w:proofErr w:type="gramStart"/>
      <w:r w:rsidR="00617C7D" w:rsidRPr="00945EF5">
        <w:rPr>
          <w:rFonts w:ascii="Times New Roman" w:eastAsia="Times New Roman" w:hAnsi="Times New Roman"/>
          <w:u w:val="single"/>
          <w:lang w:eastAsia="ru-RU"/>
        </w:rPr>
        <w:t xml:space="preserve">   (</w:t>
      </w:r>
      <w:proofErr w:type="gramEnd"/>
      <w:r w:rsidR="00861544" w:rsidRPr="00945EF5">
        <w:rPr>
          <w:rFonts w:ascii="Times New Roman" w:eastAsia="Times New Roman" w:hAnsi="Times New Roman"/>
          <w:i/>
          <w:lang w:eastAsia="ru-RU"/>
        </w:rPr>
        <w:t>не менее 10</w:t>
      </w:r>
      <w:r w:rsidRPr="00945EF5">
        <w:rPr>
          <w:rFonts w:ascii="Times New Roman" w:eastAsia="Times New Roman" w:hAnsi="Times New Roman"/>
          <w:i/>
          <w:lang w:eastAsia="ru-RU"/>
        </w:rPr>
        <w:t xml:space="preserve"> </w:t>
      </w:r>
      <w:r w:rsidR="00861544" w:rsidRPr="00945EF5">
        <w:rPr>
          <w:rFonts w:ascii="Times New Roman" w:eastAsia="Times New Roman" w:hAnsi="Times New Roman"/>
          <w:i/>
          <w:lang w:eastAsia="ru-RU"/>
        </w:rPr>
        <w:t>банковских</w:t>
      </w:r>
      <w:r w:rsidRPr="00945EF5">
        <w:rPr>
          <w:rFonts w:ascii="Times New Roman" w:eastAsia="Times New Roman" w:hAnsi="Times New Roman"/>
          <w:i/>
          <w:lang w:eastAsia="ru-RU"/>
        </w:rPr>
        <w:t xml:space="preserve"> дней</w:t>
      </w:r>
      <w:r w:rsidR="00617C7D" w:rsidRPr="00945EF5">
        <w:rPr>
          <w:rFonts w:ascii="Times New Roman" w:eastAsia="Times New Roman" w:hAnsi="Times New Roman"/>
          <w:i/>
          <w:lang w:eastAsia="ru-RU"/>
        </w:rPr>
        <w:t>)</w:t>
      </w:r>
      <w:r w:rsidRPr="00945EF5">
        <w:rPr>
          <w:rFonts w:ascii="Times New Roman" w:eastAsia="Times New Roman" w:hAnsi="Times New Roman"/>
          <w:i/>
          <w:lang w:eastAsia="ru-RU"/>
        </w:rPr>
        <w:t xml:space="preserve"> </w:t>
      </w:r>
      <w:r w:rsidRPr="00945EF5">
        <w:rPr>
          <w:rFonts w:ascii="Times New Roman" w:eastAsia="Times New Roman" w:hAnsi="Times New Roman"/>
          <w:lang w:eastAsia="ru-RU"/>
        </w:rPr>
        <w:t xml:space="preserve">после фактической поставки Товара. </w:t>
      </w:r>
    </w:p>
    <w:p w:rsidR="00335D08" w:rsidRPr="00945EF5" w:rsidRDefault="00861544" w:rsidP="00266796">
      <w:pPr>
        <w:widowControl w:val="0"/>
        <w:autoSpaceDE w:val="0"/>
        <w:autoSpaceDN w:val="0"/>
        <w:adjustRightInd w:val="0"/>
        <w:spacing w:after="100"/>
        <w:ind w:left="284" w:right="-425" w:hanging="284"/>
        <w:jc w:val="both"/>
        <w:rPr>
          <w:rFonts w:ascii="Times New Roman" w:eastAsia="Times New Roman" w:hAnsi="Times New Roman"/>
          <w:lang w:eastAsia="ru-RU"/>
        </w:rPr>
      </w:pPr>
      <w:r w:rsidRPr="00945EF5">
        <w:rPr>
          <w:rFonts w:ascii="Times New Roman" w:eastAsia="Times New Roman" w:hAnsi="Times New Roman"/>
          <w:lang w:eastAsia="ru-RU"/>
        </w:rPr>
        <w:t xml:space="preserve">     </w:t>
      </w:r>
      <w:r w:rsidR="00335D08" w:rsidRPr="00945EF5">
        <w:rPr>
          <w:rFonts w:ascii="Times New Roman" w:eastAsia="Times New Roman" w:hAnsi="Times New Roman"/>
          <w:lang w:eastAsia="ru-RU"/>
        </w:rPr>
        <w:t>Транспортные расходы Поставщика по доставке Товара включены в стоимость Товара.</w:t>
      </w:r>
    </w:p>
    <w:p w:rsidR="00335D08" w:rsidRPr="00945EF5" w:rsidRDefault="006E53B9" w:rsidP="00632F17">
      <w:pPr>
        <w:widowControl w:val="0"/>
        <w:autoSpaceDE w:val="0"/>
        <w:autoSpaceDN w:val="0"/>
        <w:adjustRightInd w:val="0"/>
        <w:spacing w:after="100"/>
        <w:ind w:left="284" w:right="-142" w:hanging="284"/>
        <w:jc w:val="both"/>
        <w:rPr>
          <w:rFonts w:ascii="Times New Roman" w:eastAsia="Times New Roman" w:hAnsi="Times New Roman"/>
          <w:lang w:eastAsia="ru-RU"/>
        </w:rPr>
      </w:pPr>
      <w:r w:rsidRPr="00897D84">
        <w:rPr>
          <w:rFonts w:ascii="Times New Roman" w:eastAsia="Times New Roman" w:hAnsi="Times New Roman"/>
          <w:b/>
          <w:lang w:eastAsia="ru-RU"/>
        </w:rPr>
        <w:t>3</w:t>
      </w:r>
      <w:r w:rsidR="00335D08" w:rsidRPr="00897D84">
        <w:rPr>
          <w:rFonts w:ascii="Times New Roman" w:eastAsia="Times New Roman" w:hAnsi="Times New Roman"/>
          <w:b/>
          <w:lang w:eastAsia="ru-RU"/>
        </w:rPr>
        <w:t>.</w:t>
      </w:r>
      <w:r w:rsidR="00335D08" w:rsidRPr="00945EF5">
        <w:rPr>
          <w:rFonts w:ascii="Times New Roman" w:eastAsia="Times New Roman" w:hAnsi="Times New Roman"/>
          <w:lang w:eastAsia="ru-RU"/>
        </w:rPr>
        <w:tab/>
      </w:r>
      <w:r w:rsidR="00335D08" w:rsidRPr="00945EF5">
        <w:rPr>
          <w:rFonts w:ascii="Times New Roman" w:eastAsia="Times New Roman" w:hAnsi="Times New Roman"/>
          <w:b/>
          <w:lang w:eastAsia="ru-RU"/>
        </w:rPr>
        <w:t>Тара и упаковка Товара</w:t>
      </w:r>
      <w:r w:rsidR="00335D08" w:rsidRPr="00945EF5">
        <w:rPr>
          <w:rFonts w:ascii="Times New Roman" w:eastAsia="Times New Roman" w:hAnsi="Times New Roman"/>
          <w:lang w:eastAsia="ru-RU"/>
        </w:rPr>
        <w:t>: обеспечивающая сохранность при транспортировке и хранении Товара.</w:t>
      </w:r>
    </w:p>
    <w:p w:rsidR="00617C7D" w:rsidRPr="00945EF5" w:rsidRDefault="00617C7D" w:rsidP="00632F17">
      <w:pPr>
        <w:widowControl w:val="0"/>
        <w:autoSpaceDE w:val="0"/>
        <w:autoSpaceDN w:val="0"/>
        <w:adjustRightInd w:val="0"/>
        <w:spacing w:after="100" w:line="240" w:lineRule="auto"/>
        <w:ind w:left="284" w:right="-142" w:hanging="284"/>
        <w:jc w:val="both"/>
        <w:rPr>
          <w:rFonts w:ascii="Times New Roman" w:eastAsia="Times New Roman" w:hAnsi="Times New Roman"/>
          <w:lang w:eastAsia="ru-RU"/>
        </w:rPr>
      </w:pPr>
      <w:r w:rsidRPr="00897D84">
        <w:rPr>
          <w:rFonts w:ascii="Times New Roman" w:eastAsia="Times New Roman" w:hAnsi="Times New Roman"/>
          <w:b/>
          <w:lang w:eastAsia="ru-RU"/>
        </w:rPr>
        <w:t>4.</w:t>
      </w:r>
      <w:r w:rsidRPr="00945EF5">
        <w:rPr>
          <w:rFonts w:ascii="Times New Roman" w:eastAsia="Times New Roman" w:hAnsi="Times New Roman"/>
          <w:lang w:eastAsia="ru-RU"/>
        </w:rPr>
        <w:t xml:space="preserve"> </w:t>
      </w:r>
      <w:r w:rsidRPr="00945EF5">
        <w:rPr>
          <w:rFonts w:ascii="Times New Roman" w:eastAsia="Times New Roman" w:hAnsi="Times New Roman"/>
          <w:b/>
          <w:lang w:eastAsia="ru-RU"/>
        </w:rPr>
        <w:t>Документация</w:t>
      </w:r>
      <w:r w:rsidRPr="00945EF5">
        <w:rPr>
          <w:rFonts w:ascii="Times New Roman" w:eastAsia="Times New Roman" w:hAnsi="Times New Roman"/>
          <w:lang w:eastAsia="ru-RU"/>
        </w:rPr>
        <w:t>: одновременно с товаром Поставщик направляет Покупателю следующие документы:</w:t>
      </w:r>
    </w:p>
    <w:p w:rsidR="00897D84" w:rsidRPr="00897D84" w:rsidRDefault="00897D84" w:rsidP="00897D8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897D84">
        <w:rPr>
          <w:rFonts w:ascii="Times New Roman" w:eastAsia="Times New Roman" w:hAnsi="Times New Roman"/>
          <w:lang w:eastAsia="ru-RU"/>
        </w:rPr>
        <w:t>Паспорта и формуляры на все входящее в состав изделия оборудование и комплектующие;</w:t>
      </w:r>
    </w:p>
    <w:p w:rsidR="00897D84" w:rsidRPr="00897D84" w:rsidRDefault="00897D84" w:rsidP="00897D8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897D84">
        <w:rPr>
          <w:rFonts w:ascii="Times New Roman" w:eastAsia="Times New Roman" w:hAnsi="Times New Roman"/>
          <w:lang w:eastAsia="ru-RU"/>
        </w:rPr>
        <w:t>Декларация о соответствии требованиям технического регламента таможенного союза;</w:t>
      </w:r>
    </w:p>
    <w:p w:rsidR="00897D84" w:rsidRPr="00897D84" w:rsidRDefault="00897D84" w:rsidP="00897D8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897D84">
        <w:rPr>
          <w:rFonts w:ascii="Times New Roman" w:eastAsia="Times New Roman" w:hAnsi="Times New Roman"/>
          <w:lang w:eastAsia="ru-RU"/>
        </w:rPr>
        <w:t>Сертификат происхождения;</w:t>
      </w:r>
    </w:p>
    <w:p w:rsidR="00897D84" w:rsidRPr="00897D84" w:rsidRDefault="00897D84" w:rsidP="00897D8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897D84">
        <w:rPr>
          <w:rFonts w:ascii="Times New Roman" w:eastAsia="Times New Roman" w:hAnsi="Times New Roman"/>
          <w:lang w:eastAsia="ru-RU"/>
        </w:rPr>
        <w:t xml:space="preserve">Полный комплект технической документации на поставляемое оборудование: </w:t>
      </w:r>
    </w:p>
    <w:p w:rsidR="00897D84" w:rsidRPr="00897D84" w:rsidRDefault="00897D84" w:rsidP="00897D8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r w:rsidRPr="00897D84">
        <w:rPr>
          <w:rFonts w:ascii="Times New Roman" w:eastAsia="Times New Roman" w:hAnsi="Times New Roman"/>
          <w:lang w:eastAsia="ru-RU"/>
        </w:rPr>
        <w:t>сертификаты соответствия на материалы, акты о проведении испытаний;</w:t>
      </w:r>
    </w:p>
    <w:p w:rsidR="00897D84" w:rsidRPr="00897D84" w:rsidRDefault="00897D84" w:rsidP="00897D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r w:rsidRPr="00897D84">
        <w:rPr>
          <w:rFonts w:ascii="Times New Roman" w:eastAsia="Times New Roman" w:hAnsi="Times New Roman"/>
          <w:lang w:eastAsia="ru-RU"/>
        </w:rPr>
        <w:t xml:space="preserve">техническое описание, инструкции по эксплуатации, технике безопасности, техническому обслуживанию, пуску, обкатке, ведомости запасных частей; </w:t>
      </w:r>
    </w:p>
    <w:p w:rsidR="00897D84" w:rsidRPr="00897D84" w:rsidRDefault="00897D84" w:rsidP="00897D8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r w:rsidRPr="00897D84">
        <w:rPr>
          <w:rFonts w:ascii="Times New Roman" w:eastAsia="Times New Roman" w:hAnsi="Times New Roman"/>
          <w:lang w:eastAsia="ru-RU"/>
        </w:rPr>
        <w:t>руководство по ремонту, предельные нормы износа быстроизнашивающихся деталей и узлов, описание технологического процесса и ремонта оборудования;</w:t>
      </w:r>
    </w:p>
    <w:p w:rsidR="00897D84" w:rsidRPr="00897D84" w:rsidRDefault="00897D84" w:rsidP="00897D8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r w:rsidRPr="00897D84">
        <w:rPr>
          <w:rFonts w:ascii="Times New Roman" w:eastAsia="Times New Roman" w:hAnsi="Times New Roman"/>
          <w:lang w:eastAsia="ru-RU"/>
        </w:rPr>
        <w:t>акты индивидуальных испытаний;</w:t>
      </w:r>
    </w:p>
    <w:p w:rsidR="00897D84" w:rsidRPr="00897D84" w:rsidRDefault="00897D84" w:rsidP="00897D8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r w:rsidRPr="00897D84">
        <w:rPr>
          <w:rFonts w:ascii="Times New Roman" w:eastAsia="Times New Roman" w:hAnsi="Times New Roman"/>
          <w:lang w:eastAsia="ru-RU"/>
        </w:rPr>
        <w:t>чертежи общего вида основных узлов оборудования, быстроизнашивающихся деталей, а также деталей, которые подвергаются периодическому неразрушающему контролю в процессе эксплуатации;</w:t>
      </w:r>
    </w:p>
    <w:p w:rsidR="00897D84" w:rsidRPr="00897D84" w:rsidRDefault="00897D84" w:rsidP="00897D8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r w:rsidRPr="00897D84">
        <w:rPr>
          <w:rFonts w:ascii="Times New Roman" w:eastAsia="Times New Roman" w:hAnsi="Times New Roman"/>
          <w:lang w:eastAsia="ru-RU"/>
        </w:rPr>
        <w:t>сертификаты на смазочные материалы или результаты их лабораторного анализа;</w:t>
      </w:r>
    </w:p>
    <w:p w:rsidR="00897D84" w:rsidRDefault="00897D84" w:rsidP="00897D84">
      <w:pPr>
        <w:widowControl w:val="0"/>
        <w:autoSpaceDE w:val="0"/>
        <w:autoSpaceDN w:val="0"/>
        <w:adjustRightInd w:val="0"/>
        <w:spacing w:after="100"/>
        <w:ind w:firstLine="708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r w:rsidRPr="00897D84">
        <w:rPr>
          <w:rFonts w:ascii="Times New Roman" w:eastAsia="Times New Roman" w:hAnsi="Times New Roman"/>
          <w:lang w:eastAsia="ru-RU"/>
        </w:rPr>
        <w:t>паспорта сосудов и аппаратов, работающих под давлением, предохранительных клапанов, электродвигателей;</w:t>
      </w:r>
    </w:p>
    <w:p w:rsidR="00335D08" w:rsidRPr="00945EF5" w:rsidRDefault="00617C7D" w:rsidP="00897D84">
      <w:pPr>
        <w:widowControl w:val="0"/>
        <w:autoSpaceDE w:val="0"/>
        <w:autoSpaceDN w:val="0"/>
        <w:adjustRightInd w:val="0"/>
        <w:spacing w:after="100"/>
        <w:jc w:val="both"/>
        <w:rPr>
          <w:rFonts w:ascii="Times New Roman" w:eastAsia="Times New Roman" w:hAnsi="Times New Roman"/>
          <w:lang w:eastAsia="ru-RU"/>
        </w:rPr>
      </w:pPr>
      <w:r w:rsidRPr="00897D84">
        <w:rPr>
          <w:rFonts w:ascii="Times New Roman" w:eastAsia="Times New Roman" w:hAnsi="Times New Roman"/>
          <w:b/>
          <w:lang w:eastAsia="ru-RU"/>
        </w:rPr>
        <w:t>5</w:t>
      </w:r>
      <w:r w:rsidR="00945EF5" w:rsidRPr="00897D84">
        <w:rPr>
          <w:rFonts w:ascii="Times New Roman" w:eastAsia="Times New Roman" w:hAnsi="Times New Roman"/>
          <w:b/>
          <w:lang w:eastAsia="ru-RU"/>
        </w:rPr>
        <w:t>.</w:t>
      </w:r>
      <w:r w:rsidR="00945EF5" w:rsidRPr="00945EF5">
        <w:rPr>
          <w:rFonts w:ascii="Times New Roman" w:eastAsia="Times New Roman" w:hAnsi="Times New Roman"/>
          <w:lang w:eastAsia="ru-RU"/>
        </w:rPr>
        <w:t xml:space="preserve"> </w:t>
      </w:r>
      <w:r w:rsidR="00335D08" w:rsidRPr="00945EF5">
        <w:rPr>
          <w:rFonts w:ascii="Times New Roman" w:eastAsia="Times New Roman" w:hAnsi="Times New Roman"/>
          <w:b/>
          <w:lang w:eastAsia="ru-RU"/>
        </w:rPr>
        <w:t>Гарантийный срок эксплуатации</w:t>
      </w:r>
      <w:r w:rsidR="00335D08" w:rsidRPr="00945EF5">
        <w:rPr>
          <w:rFonts w:ascii="Times New Roman" w:eastAsia="Times New Roman" w:hAnsi="Times New Roman"/>
          <w:lang w:eastAsia="ru-RU"/>
        </w:rPr>
        <w:t xml:space="preserve">: указывается в сопроводительной документации на Товар. </w:t>
      </w:r>
    </w:p>
    <w:p w:rsidR="00335D08" w:rsidRPr="00945EF5" w:rsidRDefault="00617C7D" w:rsidP="00632F17">
      <w:pPr>
        <w:widowControl w:val="0"/>
        <w:autoSpaceDE w:val="0"/>
        <w:autoSpaceDN w:val="0"/>
        <w:adjustRightInd w:val="0"/>
        <w:spacing w:after="100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897D84">
        <w:rPr>
          <w:rFonts w:ascii="Times New Roman" w:eastAsia="Times New Roman" w:hAnsi="Times New Roman"/>
          <w:b/>
          <w:lang w:eastAsia="ru-RU"/>
        </w:rPr>
        <w:t>6</w:t>
      </w:r>
      <w:r w:rsidR="00335D08" w:rsidRPr="00897D84">
        <w:rPr>
          <w:rFonts w:ascii="Times New Roman" w:eastAsia="Times New Roman" w:hAnsi="Times New Roman"/>
          <w:b/>
          <w:lang w:eastAsia="ru-RU"/>
        </w:rPr>
        <w:t>.</w:t>
      </w:r>
      <w:r w:rsidR="00335D08" w:rsidRPr="00945EF5">
        <w:rPr>
          <w:rFonts w:ascii="Times New Roman" w:eastAsia="Times New Roman" w:hAnsi="Times New Roman"/>
          <w:lang w:eastAsia="ru-RU"/>
        </w:rPr>
        <w:tab/>
      </w:r>
      <w:r w:rsidR="00335D08" w:rsidRPr="00945EF5">
        <w:rPr>
          <w:rFonts w:ascii="Times New Roman" w:eastAsia="Times New Roman" w:hAnsi="Times New Roman"/>
          <w:b/>
          <w:lang w:eastAsia="ru-RU"/>
        </w:rPr>
        <w:t>Адрес грузополучателя</w:t>
      </w:r>
      <w:r w:rsidR="00335D08" w:rsidRPr="00945EF5">
        <w:rPr>
          <w:rFonts w:ascii="Times New Roman" w:eastAsia="Times New Roman" w:hAnsi="Times New Roman"/>
          <w:lang w:eastAsia="ru-RU"/>
        </w:rPr>
        <w:t xml:space="preserve">: </w:t>
      </w:r>
      <w:r w:rsidR="00335D08" w:rsidRPr="00945EF5">
        <w:rPr>
          <w:rFonts w:ascii="Times New Roman" w:hAnsi="Times New Roman"/>
        </w:rPr>
        <w:t xml:space="preserve">г. Москва, Заводское шоссе, д.2 </w:t>
      </w:r>
    </w:p>
    <w:p w:rsidR="00945EF5" w:rsidRPr="00EE3AAE" w:rsidRDefault="00945EF5" w:rsidP="00945EF5">
      <w:pPr>
        <w:widowControl w:val="0"/>
        <w:tabs>
          <w:tab w:val="left" w:pos="426"/>
        </w:tabs>
        <w:autoSpaceDE w:val="0"/>
        <w:autoSpaceDN w:val="0"/>
        <w:adjustRightInd w:val="0"/>
        <w:spacing w:after="10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:rsidR="00945EF5" w:rsidRPr="00EE3AAE" w:rsidRDefault="00945EF5" w:rsidP="00945EF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945EF5" w:rsidRPr="00EE3AAE" w:rsidTr="00AB5844">
        <w:trPr>
          <w:trHeight w:val="414"/>
        </w:trPr>
        <w:tc>
          <w:tcPr>
            <w:tcW w:w="5495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945EF5" w:rsidRPr="00A164C7" w:rsidRDefault="00945EF5" w:rsidP="00AB5844">
            <w:pPr>
              <w:spacing w:after="40"/>
              <w:rPr>
                <w:rFonts w:ascii="Times New Roman" w:hAnsi="Times New Roman"/>
                <w:b/>
              </w:rPr>
            </w:pPr>
            <w:r w:rsidRPr="00A164C7">
              <w:rPr>
                <w:rFonts w:ascii="Times New Roman" w:hAnsi="Times New Roman"/>
                <w:b/>
              </w:rPr>
              <w:t>ЗАО «</w:t>
            </w:r>
            <w:r>
              <w:rPr>
                <w:rFonts w:ascii="Times New Roman" w:hAnsi="Times New Roman"/>
                <w:b/>
              </w:rPr>
              <w:t>Авиационно-топливная компания</w:t>
            </w:r>
            <w:r w:rsidRPr="00A164C7">
              <w:rPr>
                <w:rFonts w:ascii="Times New Roman" w:hAnsi="Times New Roman"/>
                <w:b/>
              </w:rPr>
              <w:t>»</w:t>
            </w: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</w:t>
            </w:r>
          </w:p>
        </w:tc>
      </w:tr>
      <w:tr w:rsidR="00945EF5" w:rsidRPr="00EE3AAE" w:rsidTr="00AB5844">
        <w:trPr>
          <w:trHeight w:val="468"/>
        </w:trPr>
        <w:tc>
          <w:tcPr>
            <w:tcW w:w="5495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</w:t>
            </w: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hAnsi="Times New Roman"/>
              </w:rPr>
              <w:t xml:space="preserve"> ___________________</w:t>
            </w:r>
            <w:r w:rsidRPr="00A164C7">
              <w:rPr>
                <w:rFonts w:ascii="Times New Roman" w:hAnsi="Times New Roman"/>
              </w:rPr>
              <w:t>/</w:t>
            </w:r>
          </w:p>
        </w:tc>
        <w:tc>
          <w:tcPr>
            <w:tcW w:w="4819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</w:t>
            </w: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  <w:tr w:rsidR="00945EF5" w:rsidRPr="00EE3AAE" w:rsidTr="00AB5844">
        <w:trPr>
          <w:trHeight w:val="468"/>
        </w:trPr>
        <w:tc>
          <w:tcPr>
            <w:tcW w:w="5495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  201___г.</w:t>
            </w:r>
          </w:p>
        </w:tc>
        <w:tc>
          <w:tcPr>
            <w:tcW w:w="4819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«____»____________________  201___г.</w:t>
            </w:r>
          </w:p>
        </w:tc>
      </w:tr>
      <w:tr w:rsidR="00945EF5" w:rsidRPr="00EE3AAE" w:rsidTr="00AB5844">
        <w:trPr>
          <w:trHeight w:val="479"/>
        </w:trPr>
        <w:tc>
          <w:tcPr>
            <w:tcW w:w="5495" w:type="dxa"/>
            <w:vAlign w:val="bottom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9" w:type="dxa"/>
            <w:vAlign w:val="bottom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6C3323" w:rsidRPr="00335D08" w:rsidRDefault="006C3323" w:rsidP="00335D08"/>
    <w:sectPr w:rsidR="006C3323" w:rsidRPr="00335D08" w:rsidSect="002E37E1">
      <w:pgSz w:w="11906" w:h="16838"/>
      <w:pgMar w:top="1134" w:right="127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564AA7"/>
    <w:multiLevelType w:val="hybridMultilevel"/>
    <w:tmpl w:val="971CAD7E"/>
    <w:lvl w:ilvl="0" w:tplc="62886EC8">
      <w:start w:val="1"/>
      <w:numFmt w:val="decimal"/>
      <w:lvlText w:val="%1."/>
      <w:lvlJc w:val="left"/>
      <w:pPr>
        <w:ind w:left="77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5F495119"/>
    <w:multiLevelType w:val="hybridMultilevel"/>
    <w:tmpl w:val="353482BA"/>
    <w:lvl w:ilvl="0" w:tplc="A2784762">
      <w:start w:val="1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6AF461B9"/>
    <w:multiLevelType w:val="hybridMultilevel"/>
    <w:tmpl w:val="67243146"/>
    <w:lvl w:ilvl="0" w:tplc="04190001">
      <w:start w:val="1"/>
      <w:numFmt w:val="bullet"/>
      <w:lvlText w:val=""/>
      <w:lvlJc w:val="left"/>
      <w:pPr>
        <w:ind w:left="11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3" w15:restartNumberingAfterBreak="0">
    <w:nsid w:val="6E0870FE"/>
    <w:multiLevelType w:val="hybridMultilevel"/>
    <w:tmpl w:val="AE7A04EC"/>
    <w:lvl w:ilvl="0" w:tplc="C06EE78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BC3"/>
    <w:rsid w:val="0014610B"/>
    <w:rsid w:val="00266796"/>
    <w:rsid w:val="002E37E1"/>
    <w:rsid w:val="003237E2"/>
    <w:rsid w:val="00335D08"/>
    <w:rsid w:val="0035502D"/>
    <w:rsid w:val="00417F4D"/>
    <w:rsid w:val="00547C11"/>
    <w:rsid w:val="00617C7D"/>
    <w:rsid w:val="00632F17"/>
    <w:rsid w:val="00674384"/>
    <w:rsid w:val="006C1CEF"/>
    <w:rsid w:val="006C3323"/>
    <w:rsid w:val="006E53B9"/>
    <w:rsid w:val="007109E7"/>
    <w:rsid w:val="00797C06"/>
    <w:rsid w:val="008255A5"/>
    <w:rsid w:val="00861544"/>
    <w:rsid w:val="00897D84"/>
    <w:rsid w:val="008A6ACD"/>
    <w:rsid w:val="00913342"/>
    <w:rsid w:val="00945EF5"/>
    <w:rsid w:val="00A86819"/>
    <w:rsid w:val="00AA0A49"/>
    <w:rsid w:val="00AD4015"/>
    <w:rsid w:val="00B24BC3"/>
    <w:rsid w:val="00BD463F"/>
    <w:rsid w:val="00CB05ED"/>
    <w:rsid w:val="00D124FA"/>
    <w:rsid w:val="00D547D3"/>
    <w:rsid w:val="00DD2D24"/>
    <w:rsid w:val="00EE3AAE"/>
    <w:rsid w:val="00EE7649"/>
    <w:rsid w:val="00F62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16C36-629C-4060-9261-FF3614F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3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463F"/>
    <w:pPr>
      <w:ind w:left="720"/>
      <w:contextualSpacing/>
    </w:pPr>
    <w:rPr>
      <w:rFonts w:eastAsia="Times New Roman"/>
      <w:lang w:eastAsia="ru-RU"/>
    </w:rPr>
  </w:style>
  <w:style w:type="paragraph" w:customStyle="1" w:styleId="a4">
    <w:name w:val="Таблица шапка"/>
    <w:basedOn w:val="a"/>
    <w:link w:val="a5"/>
    <w:rsid w:val="00547C11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/>
      <w:sz w:val="18"/>
      <w:szCs w:val="20"/>
      <w:lang w:val="x-none" w:eastAsia="x-none"/>
    </w:rPr>
  </w:style>
  <w:style w:type="character" w:customStyle="1" w:styleId="a5">
    <w:name w:val="Таблица шапка Знак"/>
    <w:link w:val="a4"/>
    <w:locked/>
    <w:rsid w:val="00547C11"/>
    <w:rPr>
      <w:rFonts w:ascii="Times New Roman" w:eastAsia="Times New Roman" w:hAnsi="Times New Roman"/>
      <w:sz w:val="18"/>
      <w:lang w:val="x-none" w:eastAsia="x-none"/>
    </w:rPr>
  </w:style>
  <w:style w:type="paragraph" w:customStyle="1" w:styleId="a6">
    <w:name w:val="Таблица текст"/>
    <w:basedOn w:val="a"/>
    <w:rsid w:val="00547C11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styleId="a7">
    <w:name w:val="No Spacing"/>
    <w:uiPriority w:val="1"/>
    <w:qFormat/>
    <w:rsid w:val="00945EF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FA0F5-3710-4BB4-9D97-84E657D3A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Антонович</dc:creator>
  <cp:keywords/>
  <cp:lastModifiedBy>Мамыркина А.С.</cp:lastModifiedBy>
  <cp:revision>20</cp:revision>
  <dcterms:created xsi:type="dcterms:W3CDTF">2016-06-20T13:25:00Z</dcterms:created>
  <dcterms:modified xsi:type="dcterms:W3CDTF">2016-11-28T14:35:00Z</dcterms:modified>
</cp:coreProperties>
</file>